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DD876" w14:textId="767A8902" w:rsidR="0078670B" w:rsidRDefault="00E620B4" w:rsidP="00A35C34">
      <w:pPr>
        <w:pStyle w:val="Heading1"/>
        <w:rPr>
          <w:b/>
        </w:rPr>
      </w:pPr>
      <w:r w:rsidRPr="00D31794">
        <w:rPr>
          <w:b/>
        </w:rPr>
        <w:t xml:space="preserve">Week </w:t>
      </w:r>
      <w:r w:rsidR="00246B71">
        <w:rPr>
          <w:b/>
        </w:rPr>
        <w:t>2</w:t>
      </w:r>
      <w:r w:rsidRPr="00D31794">
        <w:rPr>
          <w:b/>
        </w:rPr>
        <w:t xml:space="preserve">: Instruction sheet for BKSB facilitators </w:t>
      </w:r>
      <w:r w:rsidRPr="00D31794">
        <w:rPr>
          <w:b/>
        </w:rPr>
        <w:br/>
      </w:r>
      <w:r w:rsidRPr="00D31794">
        <w:rPr>
          <w:rStyle w:val="Heading2Char"/>
          <w:b/>
        </w:rPr>
        <w:t>(DEM team</w:t>
      </w:r>
      <w:r w:rsidR="00246B71">
        <w:rPr>
          <w:rStyle w:val="Heading2Char"/>
          <w:b/>
        </w:rPr>
        <w:t xml:space="preserve"> in timetabled classes</w:t>
      </w:r>
      <w:r w:rsidRPr="00D31794">
        <w:rPr>
          <w:rStyle w:val="Heading2Char"/>
          <w:b/>
        </w:rPr>
        <w:t>)</w:t>
      </w:r>
      <w:r w:rsidRPr="00D31794">
        <w:rPr>
          <w:rStyle w:val="Heading2Char"/>
          <w:b/>
        </w:rPr>
        <w:br/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6B359C" w14:paraId="08370283" w14:textId="77777777" w:rsidTr="00CB2006">
        <w:tc>
          <w:tcPr>
            <w:tcW w:w="9016" w:type="dxa"/>
          </w:tcPr>
          <w:p w14:paraId="11A9AC77" w14:textId="77777777" w:rsidR="006B359C" w:rsidRDefault="006B359C" w:rsidP="00CB2006">
            <w:pPr>
              <w:pStyle w:val="Heading2"/>
              <w:outlineLvl w:val="1"/>
            </w:pPr>
            <w:r>
              <w:t>Passwords for…</w:t>
            </w:r>
          </w:p>
          <w:p w14:paraId="354A0768" w14:textId="77777777" w:rsidR="006B359C" w:rsidRPr="00A35C34" w:rsidRDefault="006B359C" w:rsidP="00CB2006">
            <w:pPr>
              <w:rPr>
                <w:i/>
                <w:sz w:val="2"/>
              </w:rPr>
            </w:pPr>
          </w:p>
          <w:p w14:paraId="740AE0C4" w14:textId="77777777" w:rsidR="006B359C" w:rsidRDefault="006B359C" w:rsidP="00CB2006">
            <w:r w:rsidRPr="007F0957">
              <w:rPr>
                <w:b/>
                <w:highlight w:val="yellow"/>
              </w:rPr>
              <w:t>Computers</w:t>
            </w:r>
            <w:r>
              <w:t xml:space="preserve">: Students log into the PCs/Macs with the student number and password they set at enrolment. </w:t>
            </w:r>
            <w:r w:rsidRPr="00EE5641">
              <w:rPr>
                <w:i/>
              </w:rPr>
              <w:t>If someone has forgotten their password, please send them to the LC for a swift reset.</w:t>
            </w:r>
            <w:r>
              <w:t xml:space="preserve"> Logging into the computers can take time, so have them log into the computer as soon as they enter the room. You can introduce the concept of BKSB </w:t>
            </w:r>
            <w:proofErr w:type="spellStart"/>
            <w:r>
              <w:t>etc</w:t>
            </w:r>
            <w:proofErr w:type="spellEnd"/>
            <w:r>
              <w:t xml:space="preserve"> whilst they wait for the PCs to login.</w:t>
            </w:r>
            <w:r>
              <w:br/>
            </w:r>
          </w:p>
          <w:p w14:paraId="605DC40D" w14:textId="77777777" w:rsidR="006B359C" w:rsidRDefault="006B359C" w:rsidP="00CB2006">
            <w:r w:rsidRPr="007F0957">
              <w:rPr>
                <w:b/>
                <w:highlight w:val="yellow"/>
              </w:rPr>
              <w:t>BKSB</w:t>
            </w:r>
            <w:r w:rsidRPr="00EE564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 xml:space="preserve">Username = student number </w:t>
            </w:r>
            <w:r>
              <w:br/>
              <w:t xml:space="preserve">Password = the one they set when they first accessed BKSB in Week 1. </w:t>
            </w:r>
            <w:r>
              <w:br/>
              <w:t xml:space="preserve">If for some </w:t>
            </w:r>
            <w:proofErr w:type="gramStart"/>
            <w:r>
              <w:t>reason</w:t>
            </w:r>
            <w:proofErr w:type="gramEnd"/>
            <w:r>
              <w:t xml:space="preserve"> they haven’t been into BKSB yet, their password is the word </w:t>
            </w:r>
            <w:r w:rsidRPr="005C1715">
              <w:rPr>
                <w:i/>
              </w:rPr>
              <w:t>password</w:t>
            </w:r>
            <w:r>
              <w:t xml:space="preserve"> (they will be forced to change this after they have logged in).</w:t>
            </w:r>
          </w:p>
        </w:tc>
      </w:tr>
    </w:tbl>
    <w:p w14:paraId="4168229F" w14:textId="77777777" w:rsidR="006B359C" w:rsidRDefault="006B359C" w:rsidP="006B359C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866206" w14:paraId="17E05BFC" w14:textId="77777777" w:rsidTr="006E27A6">
        <w:tc>
          <w:tcPr>
            <w:tcW w:w="9016" w:type="dxa"/>
            <w:tcMar>
              <w:top w:w="113" w:type="dxa"/>
              <w:bottom w:w="113" w:type="dxa"/>
            </w:tcMar>
          </w:tcPr>
          <w:p w14:paraId="58B5FEFB" w14:textId="07DDD655" w:rsidR="00FE51D2" w:rsidRDefault="00FD102E" w:rsidP="00FE51D2">
            <w:pPr>
              <w:pStyle w:val="Heading2"/>
              <w:outlineLvl w:val="1"/>
            </w:pPr>
            <w:r>
              <w:t xml:space="preserve">What </w:t>
            </w:r>
            <w:r w:rsidR="00FE51D2">
              <w:t xml:space="preserve">do students </w:t>
            </w:r>
            <w:r>
              <w:t xml:space="preserve">do in BKSB </w:t>
            </w:r>
            <w:r w:rsidR="00FE51D2">
              <w:t xml:space="preserve">in Week </w:t>
            </w:r>
            <w:r w:rsidR="00246B71">
              <w:t>2</w:t>
            </w:r>
            <w:r w:rsidR="00FE51D2">
              <w:t>?</w:t>
            </w:r>
          </w:p>
          <w:p w14:paraId="5903D466" w14:textId="77777777" w:rsidR="00FE51D2" w:rsidRPr="00A35C34" w:rsidRDefault="00FE51D2" w:rsidP="00FE51D2">
            <w:pPr>
              <w:rPr>
                <w:sz w:val="2"/>
              </w:rPr>
            </w:pPr>
          </w:p>
          <w:p w14:paraId="4B06CB8F" w14:textId="247DEEE4" w:rsidR="002B2B61" w:rsidRDefault="00EC0E3F" w:rsidP="002B2B61">
            <w:r>
              <w:br/>
            </w:r>
            <w:r w:rsidR="00246B71">
              <w:t xml:space="preserve">The </w:t>
            </w:r>
            <w:r w:rsidR="007D69D7">
              <w:t xml:space="preserve">ultimate goal </w:t>
            </w:r>
            <w:r w:rsidR="00246B71">
              <w:t>is that by the end of Week 2</w:t>
            </w:r>
            <w:r w:rsidR="007D69D7">
              <w:t xml:space="preserve">, all </w:t>
            </w:r>
            <w:r w:rsidR="006B359C">
              <w:t>English and maths</w:t>
            </w:r>
            <w:r w:rsidR="006B359C">
              <w:t xml:space="preserve"> </w:t>
            </w:r>
            <w:r w:rsidR="007D69D7">
              <w:t>students will have completed a relevant DIAGNOSTIC</w:t>
            </w:r>
            <w:r w:rsidR="005B6B98">
              <w:t>.</w:t>
            </w:r>
          </w:p>
          <w:p w14:paraId="49E39217" w14:textId="77777777" w:rsidR="00EC0E3F" w:rsidRDefault="00EC0E3F" w:rsidP="002B2B61"/>
          <w:p w14:paraId="02F83882" w14:textId="4F07961D" w:rsidR="00246B71" w:rsidRDefault="00FD102E" w:rsidP="002B2B61">
            <w:pPr>
              <w:pStyle w:val="ListParagraph"/>
              <w:numPr>
                <w:ilvl w:val="0"/>
                <w:numId w:val="2"/>
              </w:numPr>
            </w:pPr>
            <w:r w:rsidRPr="00A229C9">
              <w:rPr>
                <w:b/>
              </w:rPr>
              <w:t xml:space="preserve">If </w:t>
            </w:r>
            <w:r w:rsidR="002B2B61" w:rsidRPr="00A229C9">
              <w:rPr>
                <w:b/>
              </w:rPr>
              <w:t xml:space="preserve">the learner is </w:t>
            </w:r>
            <w:r w:rsidRPr="00A229C9">
              <w:rPr>
                <w:b/>
              </w:rPr>
              <w:t xml:space="preserve">enrolled on </w:t>
            </w:r>
            <w:r w:rsidR="002B2B61" w:rsidRPr="00A229C9">
              <w:rPr>
                <w:b/>
              </w:rPr>
              <w:t xml:space="preserve">a </w:t>
            </w:r>
            <w:r w:rsidRPr="00163576">
              <w:rPr>
                <w:b/>
                <w:highlight w:val="yellow"/>
              </w:rPr>
              <w:t>Funct</w:t>
            </w:r>
            <w:r w:rsidR="002B2B61" w:rsidRPr="00163576">
              <w:rPr>
                <w:b/>
                <w:highlight w:val="yellow"/>
              </w:rPr>
              <w:t>ional Skills</w:t>
            </w:r>
            <w:r w:rsidR="002B2B61" w:rsidRPr="00A229C9">
              <w:rPr>
                <w:b/>
              </w:rPr>
              <w:t xml:space="preserve"> course</w:t>
            </w:r>
            <w:r w:rsidR="002B2B61">
              <w:t xml:space="preserve">, they should already </w:t>
            </w:r>
            <w:r>
              <w:t xml:space="preserve">have completed </w:t>
            </w:r>
            <w:r w:rsidR="002B2B61">
              <w:t xml:space="preserve">an Initial Assessment in week 1, </w:t>
            </w:r>
            <w:r w:rsidR="00A229C9">
              <w:t>so BKSB</w:t>
            </w:r>
            <w:r w:rsidR="002B2B61">
              <w:t xml:space="preserve"> </w:t>
            </w:r>
            <w:r w:rsidR="003F253F">
              <w:t>will</w:t>
            </w:r>
            <w:r w:rsidR="002B2B61">
              <w:t xml:space="preserve"> signpost</w:t>
            </w:r>
            <w:r w:rsidR="003F253F">
              <w:t xml:space="preserve"> </w:t>
            </w:r>
            <w:r w:rsidR="002B2B61">
              <w:t xml:space="preserve">the level of Functional Skills Diagnostic they should take </w:t>
            </w:r>
            <w:r w:rsidR="003F253F">
              <w:t xml:space="preserve">with you </w:t>
            </w:r>
            <w:r w:rsidR="002B2B61">
              <w:t>in Week 2*.</w:t>
            </w:r>
            <w:r w:rsidR="00EC0E3F">
              <w:br/>
            </w:r>
          </w:p>
          <w:p w14:paraId="15648D4A" w14:textId="77777777" w:rsidR="00163576" w:rsidRDefault="002B2B61" w:rsidP="00163576">
            <w:pPr>
              <w:pStyle w:val="ListParagraph"/>
              <w:numPr>
                <w:ilvl w:val="0"/>
                <w:numId w:val="2"/>
              </w:numPr>
            </w:pPr>
            <w:r w:rsidRPr="00A229C9">
              <w:rPr>
                <w:b/>
              </w:rPr>
              <w:t xml:space="preserve">If they are enrolled on a </w:t>
            </w:r>
            <w:r w:rsidRPr="00163576">
              <w:rPr>
                <w:b/>
                <w:highlight w:val="yellow"/>
              </w:rPr>
              <w:t>GCSE or Functional GCSE</w:t>
            </w:r>
            <w:r w:rsidR="00163576">
              <w:t>:</w:t>
            </w:r>
          </w:p>
          <w:p w14:paraId="39EA7661" w14:textId="19DB5B21" w:rsidR="00163576" w:rsidRDefault="00163576" w:rsidP="00163576">
            <w:pPr>
              <w:pStyle w:val="ListParagraph"/>
              <w:numPr>
                <w:ilvl w:val="1"/>
                <w:numId w:val="2"/>
              </w:numPr>
            </w:pPr>
            <w:r>
              <w:rPr>
                <w:b/>
              </w:rPr>
              <w:t xml:space="preserve">If MATHS, </w:t>
            </w:r>
            <w:r w:rsidR="002B2B61">
              <w:t xml:space="preserve">they should have at least </w:t>
            </w:r>
            <w:r>
              <w:t xml:space="preserve">completed the GCSE Maths Overview and possibly </w:t>
            </w:r>
            <w:r w:rsidR="002B2B61">
              <w:t>start</w:t>
            </w:r>
            <w:r>
              <w:t>ed</w:t>
            </w:r>
            <w:r w:rsidR="002B2B61">
              <w:t xml:space="preserve"> their GCSE Number Diagnostic in Week 1</w:t>
            </w:r>
            <w:r>
              <w:t xml:space="preserve">, </w:t>
            </w:r>
            <w:r w:rsidR="003F253F">
              <w:t xml:space="preserve">which they can finish with you. </w:t>
            </w:r>
          </w:p>
          <w:p w14:paraId="35F440D8" w14:textId="7116AB20" w:rsidR="00163576" w:rsidRDefault="00163576" w:rsidP="00163576">
            <w:pPr>
              <w:pStyle w:val="ListParagraph"/>
              <w:numPr>
                <w:ilvl w:val="1"/>
                <w:numId w:val="2"/>
              </w:numPr>
            </w:pPr>
            <w:r>
              <w:rPr>
                <w:b/>
              </w:rPr>
              <w:t xml:space="preserve">If </w:t>
            </w:r>
            <w:r>
              <w:rPr>
                <w:b/>
              </w:rPr>
              <w:t>ENGLISH</w:t>
            </w:r>
            <w:r>
              <w:rPr>
                <w:b/>
              </w:rPr>
              <w:t xml:space="preserve">, </w:t>
            </w:r>
            <w:r>
              <w:t xml:space="preserve">they should have at least </w:t>
            </w:r>
            <w:r>
              <w:t>started</w:t>
            </w:r>
            <w:r>
              <w:t xml:space="preserve"> the GCSE Reading Diagnostic in Week 1, which they can finish with you. </w:t>
            </w:r>
            <w:r w:rsidR="00EC0E3F">
              <w:br/>
            </w:r>
          </w:p>
          <w:p w14:paraId="079C727A" w14:textId="49AA8A14" w:rsidR="00866206" w:rsidRPr="00163576" w:rsidRDefault="003F253F" w:rsidP="00163576">
            <w:pPr>
              <w:ind w:left="720"/>
              <w:rPr>
                <w:i/>
              </w:rPr>
            </w:pPr>
            <w:r w:rsidRPr="00163576">
              <w:rPr>
                <w:i/>
              </w:rPr>
              <w:t xml:space="preserve">If they complete their Diagnostic before or during your session, they can </w:t>
            </w:r>
            <w:r w:rsidR="00163576">
              <w:rPr>
                <w:i/>
              </w:rPr>
              <w:t xml:space="preserve">work </w:t>
            </w:r>
            <w:r w:rsidRPr="00163576">
              <w:rPr>
                <w:i/>
              </w:rPr>
              <w:t xml:space="preserve">on the learning materials </w:t>
            </w:r>
            <w:proofErr w:type="gramStart"/>
            <w:r w:rsidRPr="00163576">
              <w:rPr>
                <w:i/>
              </w:rPr>
              <w:t>that BKSB signposts</w:t>
            </w:r>
            <w:proofErr w:type="gramEnd"/>
            <w:r w:rsidR="00852925" w:rsidRPr="00163576">
              <w:rPr>
                <w:i/>
              </w:rPr>
              <w:t xml:space="preserve"> for them</w:t>
            </w:r>
            <w:r w:rsidR="00163576">
              <w:rPr>
                <w:i/>
              </w:rPr>
              <w:t>.</w:t>
            </w:r>
          </w:p>
        </w:tc>
      </w:tr>
    </w:tbl>
    <w:p w14:paraId="39A8F011" w14:textId="210E9BDD" w:rsidR="006B359C" w:rsidRDefault="006B359C" w:rsidP="006F7F5D"/>
    <w:p w14:paraId="487E1F0A" w14:textId="29798D7D" w:rsidR="006B359C" w:rsidRDefault="006B359C" w:rsidP="006F7F5D"/>
    <w:p w14:paraId="3735B97F" w14:textId="231A02BF" w:rsidR="006B359C" w:rsidRDefault="006B359C" w:rsidP="006F7F5D"/>
    <w:p w14:paraId="37E82969" w14:textId="60897AAF" w:rsidR="006B359C" w:rsidRDefault="006B359C" w:rsidP="006F7F5D"/>
    <w:p w14:paraId="153467BD" w14:textId="167C812C" w:rsidR="006B359C" w:rsidRDefault="006B359C" w:rsidP="006F7F5D"/>
    <w:p w14:paraId="417441B6" w14:textId="2409BCF5" w:rsidR="006B359C" w:rsidRDefault="006B359C" w:rsidP="006F7F5D"/>
    <w:p w14:paraId="24A2D4AE" w14:textId="15C5CA3D" w:rsidR="006B359C" w:rsidRDefault="006B359C" w:rsidP="006F7F5D"/>
    <w:p w14:paraId="5FEC5462" w14:textId="086E25B9" w:rsidR="006B359C" w:rsidRDefault="006B359C" w:rsidP="006F7F5D"/>
    <w:p w14:paraId="04A9CFD3" w14:textId="77777777" w:rsidR="006B359C" w:rsidRDefault="006B359C" w:rsidP="006F7F5D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E11565" w14:paraId="049F3767" w14:textId="77777777" w:rsidTr="006F30D9">
        <w:tc>
          <w:tcPr>
            <w:tcW w:w="9016" w:type="dxa"/>
          </w:tcPr>
          <w:p w14:paraId="113FBF0C" w14:textId="428D6A0A" w:rsidR="00163576" w:rsidRPr="00163576" w:rsidRDefault="00E11565" w:rsidP="006F30D9">
            <w:pPr>
              <w:pStyle w:val="Heading2"/>
              <w:outlineLvl w:val="1"/>
              <w:rPr>
                <w:b/>
              </w:rPr>
            </w:pPr>
            <w:r w:rsidRPr="00163576">
              <w:rPr>
                <w:b/>
              </w:rPr>
              <w:lastRenderedPageBreak/>
              <w:t>Important!</w:t>
            </w:r>
            <w:r w:rsidR="00163576" w:rsidRPr="00163576">
              <w:rPr>
                <w:b/>
              </w:rPr>
              <w:t xml:space="preserve"> </w:t>
            </w:r>
          </w:p>
          <w:p w14:paraId="6D2B0BC0" w14:textId="4D9F1098" w:rsidR="00E11565" w:rsidRDefault="00163576" w:rsidP="006F30D9">
            <w:pPr>
              <w:pStyle w:val="Heading2"/>
              <w:outlineLvl w:val="1"/>
            </w:pPr>
            <w:r>
              <w:t>*STEP 1</w:t>
            </w:r>
          </w:p>
          <w:p w14:paraId="276EB957" w14:textId="1A843C75" w:rsidR="00E11565" w:rsidRPr="00A35C34" w:rsidRDefault="00E11565" w:rsidP="006F30D9">
            <w:pPr>
              <w:rPr>
                <w:i/>
                <w:sz w:val="2"/>
              </w:rPr>
            </w:pPr>
            <w:r>
              <w:rPr>
                <w:i/>
                <w:sz w:val="2"/>
              </w:rPr>
              <w:t>*</w:t>
            </w:r>
          </w:p>
          <w:p w14:paraId="33607CDA" w14:textId="72169D81" w:rsidR="00E11565" w:rsidRDefault="00E11565" w:rsidP="00783BD0">
            <w:r>
              <w:t xml:space="preserve">If a student </w:t>
            </w:r>
            <w:r w:rsidR="00783BD0">
              <w:t xml:space="preserve">was with us last year (or prior to that) </w:t>
            </w:r>
            <w:r>
              <w:t xml:space="preserve">and completed </w:t>
            </w:r>
            <w:r w:rsidR="00163576">
              <w:t xml:space="preserve">an Initial or a </w:t>
            </w:r>
            <w:r>
              <w:t>Diagnostic Assessment</w:t>
            </w:r>
            <w:r w:rsidR="00783BD0">
              <w:t xml:space="preserve">, </w:t>
            </w:r>
            <w:r>
              <w:t xml:space="preserve">their </w:t>
            </w:r>
            <w:r w:rsidR="00163576">
              <w:t xml:space="preserve">course page for </w:t>
            </w:r>
            <w:r w:rsidR="00783BD0" w:rsidRPr="00783BD0">
              <w:rPr>
                <w:b/>
              </w:rPr>
              <w:t xml:space="preserve">Focus </w:t>
            </w:r>
            <w:r w:rsidR="00163576" w:rsidRPr="00783BD0">
              <w:rPr>
                <w:b/>
              </w:rPr>
              <w:t>Functional Skills</w:t>
            </w:r>
            <w:r w:rsidR="00163576">
              <w:t xml:space="preserve"> or </w:t>
            </w:r>
            <w:r w:rsidR="00163576" w:rsidRPr="00783BD0">
              <w:rPr>
                <w:b/>
              </w:rPr>
              <w:t xml:space="preserve">GCSE </w:t>
            </w:r>
            <w:r w:rsidR="00783BD0" w:rsidRPr="00783BD0">
              <w:rPr>
                <w:b/>
              </w:rPr>
              <w:t>Achieve</w:t>
            </w:r>
            <w:r w:rsidR="00783BD0">
              <w:t xml:space="preserve"> will show them as having completed that assessment, so…</w:t>
            </w:r>
          </w:p>
          <w:p w14:paraId="4FF0F6FB" w14:textId="77777777" w:rsidR="00783BD0" w:rsidRDefault="00783BD0" w:rsidP="00783BD0"/>
          <w:p w14:paraId="358931BA" w14:textId="5660AB65" w:rsidR="00783BD0" w:rsidRDefault="00783BD0" w:rsidP="00783BD0">
            <w:r>
              <w:t xml:space="preserve">In that course, check under their </w:t>
            </w:r>
            <w:r w:rsidRPr="00783BD0">
              <w:rPr>
                <w:i/>
              </w:rPr>
              <w:t>Achievements</w:t>
            </w:r>
            <w:r>
              <w:t xml:space="preserve"> tab to see </w:t>
            </w:r>
            <w:r w:rsidRPr="00783BD0">
              <w:rPr>
                <w:u w:val="single"/>
              </w:rPr>
              <w:t>when</w:t>
            </w:r>
            <w:r>
              <w:t xml:space="preserve"> they did the assessment. </w:t>
            </w:r>
          </w:p>
          <w:p w14:paraId="627CAF32" w14:textId="77777777" w:rsidR="00783BD0" w:rsidRDefault="00783BD0" w:rsidP="00783BD0">
            <w:pPr>
              <w:rPr>
                <w:b/>
              </w:rPr>
            </w:pPr>
          </w:p>
          <w:p w14:paraId="06190B5D" w14:textId="77777777" w:rsidR="00783BD0" w:rsidRDefault="00783BD0" w:rsidP="00783BD0">
            <w:r w:rsidRPr="00783BD0">
              <w:rPr>
                <w:b/>
              </w:rPr>
              <w:t>If Functional Skills</w:t>
            </w:r>
            <w:r>
              <w:t xml:space="preserve">, they should have completed an Initial Assessment </w:t>
            </w:r>
            <w:r w:rsidRPr="00783BD0">
              <w:rPr>
                <w:u w:val="single"/>
              </w:rPr>
              <w:t>this</w:t>
            </w:r>
            <w:r>
              <w:t xml:space="preserve"> September (i.e. in Week 1).</w:t>
            </w:r>
          </w:p>
          <w:p w14:paraId="5177FDA1" w14:textId="77777777" w:rsidR="00D87EC0" w:rsidRDefault="00783BD0" w:rsidP="00590EB0">
            <w:pPr>
              <w:pStyle w:val="ListParagraph"/>
              <w:numPr>
                <w:ilvl w:val="0"/>
                <w:numId w:val="3"/>
              </w:numPr>
            </w:pPr>
            <w:r>
              <w:t xml:space="preserve">If they </w:t>
            </w:r>
            <w:r>
              <w:t xml:space="preserve">did, </w:t>
            </w:r>
            <w:r w:rsidR="00D87EC0">
              <w:t xml:space="preserve">and they are now directed to do the Diagnostic Assessment, </w:t>
            </w:r>
            <w:proofErr w:type="gramStart"/>
            <w:r w:rsidR="00D87EC0">
              <w:t>that’s</w:t>
            </w:r>
            <w:proofErr w:type="gramEnd"/>
            <w:r w:rsidR="00D87EC0">
              <w:t xml:space="preserve"> good.</w:t>
            </w:r>
            <w:r>
              <w:t xml:space="preserve"> </w:t>
            </w:r>
          </w:p>
          <w:p w14:paraId="091B87EB" w14:textId="3C5F2637" w:rsidR="00D87EC0" w:rsidRDefault="00D87EC0" w:rsidP="00D87EC0">
            <w:pPr>
              <w:pStyle w:val="ListParagraph"/>
              <w:numPr>
                <w:ilvl w:val="0"/>
                <w:numId w:val="3"/>
              </w:numPr>
            </w:pPr>
            <w:r>
              <w:t xml:space="preserve">If they did, </w:t>
            </w:r>
            <w:r>
              <w:t xml:space="preserve">but they </w:t>
            </w:r>
            <w:proofErr w:type="gramStart"/>
            <w:r>
              <w:t xml:space="preserve">are </w:t>
            </w:r>
            <w:r>
              <w:t xml:space="preserve">not </w:t>
            </w:r>
            <w:r>
              <w:t>directed</w:t>
            </w:r>
            <w:proofErr w:type="gramEnd"/>
            <w:r>
              <w:t xml:space="preserve"> to do the Diagnostic Assessment</w:t>
            </w:r>
            <w:r w:rsidR="006B359C">
              <w:t xml:space="preserve"> at the level indicated by the Initial Assessment</w:t>
            </w:r>
            <w:r>
              <w:t xml:space="preserve">, </w:t>
            </w:r>
            <w:r>
              <w:t>they need to click ‘retake’ Diagnostic (cog/gear icon)</w:t>
            </w:r>
            <w:r>
              <w:t>.</w:t>
            </w:r>
            <w:r>
              <w:t xml:space="preserve"> This will open the Diagnostic at the level corresponding to their latest Initial Assessment attempt.</w:t>
            </w:r>
          </w:p>
          <w:p w14:paraId="0420E3B0" w14:textId="2949E1C6" w:rsidR="00783BD0" w:rsidRDefault="00783BD0" w:rsidP="00D87EC0">
            <w:pPr>
              <w:pStyle w:val="ListParagraph"/>
              <w:numPr>
                <w:ilvl w:val="0"/>
                <w:numId w:val="3"/>
              </w:numPr>
            </w:pPr>
            <w:r>
              <w:t xml:space="preserve">If they </w:t>
            </w:r>
            <w:proofErr w:type="gramStart"/>
            <w:r w:rsidR="00D87EC0">
              <w:t>did</w:t>
            </w:r>
            <w:r>
              <w:t>n’t</w:t>
            </w:r>
            <w:proofErr w:type="gramEnd"/>
            <w:r w:rsidR="00D87EC0">
              <w:t xml:space="preserve"> complete an Initial Assessment in Week 1</w:t>
            </w:r>
            <w:r>
              <w:t>, they need to retake the Initial Assessment now (via gear/cog icon at top right).</w:t>
            </w:r>
          </w:p>
          <w:p w14:paraId="34929A53" w14:textId="1CB5ABD2" w:rsidR="006B359C" w:rsidRDefault="006B359C" w:rsidP="006B359C"/>
          <w:p w14:paraId="0A31EA46" w14:textId="77777777" w:rsidR="006B359C" w:rsidRDefault="006B359C" w:rsidP="006B359C">
            <w:r w:rsidRPr="00783BD0">
              <w:rPr>
                <w:b/>
              </w:rPr>
              <w:t xml:space="preserve">If </w:t>
            </w:r>
            <w:r>
              <w:rPr>
                <w:b/>
              </w:rPr>
              <w:t>GCSE</w:t>
            </w:r>
            <w:r>
              <w:t xml:space="preserve">, they should </w:t>
            </w:r>
            <w:r>
              <w:t xml:space="preserve">start, or continue, their Reading/Number Diagnostic with you. If they </w:t>
            </w:r>
            <w:proofErr w:type="gramStart"/>
            <w:r>
              <w:t>are directed</w:t>
            </w:r>
            <w:proofErr w:type="gramEnd"/>
            <w:r>
              <w:t xml:space="preserve"> to complete learning modules, check under View Course &gt; </w:t>
            </w:r>
            <w:r w:rsidRPr="00783BD0">
              <w:rPr>
                <w:i/>
              </w:rPr>
              <w:t>Achievements</w:t>
            </w:r>
            <w:r>
              <w:t xml:space="preserve"> (tab) to make sure they completed the Diagnostic in September </w:t>
            </w:r>
            <w:r>
              <w:rPr>
                <w:u w:val="single"/>
              </w:rPr>
              <w:t>thi</w:t>
            </w:r>
            <w:r w:rsidRPr="006B359C">
              <w:rPr>
                <w:u w:val="single"/>
              </w:rPr>
              <w:t>s year</w:t>
            </w:r>
            <w:r>
              <w:rPr>
                <w:u w:val="single"/>
              </w:rPr>
              <w:t>.</w:t>
            </w:r>
            <w:r>
              <w:t xml:space="preserve"> </w:t>
            </w:r>
          </w:p>
          <w:p w14:paraId="49237FBC" w14:textId="6DCBE33C" w:rsidR="006B359C" w:rsidRPr="006B359C" w:rsidRDefault="006B359C" w:rsidP="006B359C">
            <w:pPr>
              <w:pStyle w:val="ListParagraph"/>
              <w:numPr>
                <w:ilvl w:val="0"/>
                <w:numId w:val="4"/>
              </w:numPr>
            </w:pPr>
            <w:r>
              <w:t xml:space="preserve">If they </w:t>
            </w:r>
            <w:proofErr w:type="gramStart"/>
            <w:r>
              <w:t>didn’t</w:t>
            </w:r>
            <w:proofErr w:type="gramEnd"/>
            <w:r>
              <w:t xml:space="preserve"> do it this year, they need to </w:t>
            </w:r>
            <w:r w:rsidR="001F3D3E">
              <w:t>click ‘</w:t>
            </w:r>
            <w:r>
              <w:t xml:space="preserve">retake </w:t>
            </w:r>
            <w:r w:rsidR="001F3D3E">
              <w:t>Diagnostic’ and follow the instructions.</w:t>
            </w:r>
            <w:r w:rsidR="001F3D3E">
              <w:br/>
              <w:t xml:space="preserve">If directed to do the GCSE Maths Overview, let them start/continue that first. </w:t>
            </w:r>
          </w:p>
          <w:p w14:paraId="008D55DC" w14:textId="77777777" w:rsidR="006B359C" w:rsidRDefault="006B359C" w:rsidP="006B359C"/>
          <w:p w14:paraId="5DC90A5B" w14:textId="53050F18" w:rsidR="006B359C" w:rsidRPr="00E11565" w:rsidRDefault="006B359C" w:rsidP="001F3D3E"/>
        </w:tc>
      </w:tr>
    </w:tbl>
    <w:p w14:paraId="0682BC38" w14:textId="38A14E70" w:rsidR="003F253F" w:rsidRDefault="003F253F" w:rsidP="00866206"/>
    <w:p w14:paraId="1F4AE7D2" w14:textId="17AC218F" w:rsidR="00D66AEF" w:rsidRDefault="00D66AEF" w:rsidP="00866206"/>
    <w:p w14:paraId="16C179B9" w14:textId="2DADAAE3" w:rsidR="00D66AEF" w:rsidRDefault="006B359C" w:rsidP="00D66AEF">
      <w:pPr>
        <w:pStyle w:val="Heading2"/>
      </w:pPr>
      <w:r>
        <w:t>Retaking an assessment</w:t>
      </w:r>
      <w:r w:rsidR="00D66AEF">
        <w:t>…</w:t>
      </w:r>
    </w:p>
    <w:p w14:paraId="17675E9D" w14:textId="2F24329B" w:rsidR="00D66AEF" w:rsidRDefault="006B359C" w:rsidP="00D66AEF">
      <w:r w:rsidRPr="0086620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04771C4" wp14:editId="4CC7D476">
                <wp:simplePos x="0" y="0"/>
                <wp:positionH relativeFrom="column">
                  <wp:posOffset>1130383</wp:posOffset>
                </wp:positionH>
                <wp:positionV relativeFrom="paragraph">
                  <wp:posOffset>748417</wp:posOffset>
                </wp:positionV>
                <wp:extent cx="2813354" cy="87464"/>
                <wp:effectExtent l="0" t="76200" r="0" b="2730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3354" cy="8746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607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89pt;margin-top:58.95pt;width:221.5pt;height:6.9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" strokecolor="red" strokeweight=".5pt">
                <v:stroke endarrow="block" joinstyle="miter"/>
              </v:shape>
            </w:pict>
          </mc:Fallback>
        </mc:AlternateContent>
      </w:r>
      <w:r w:rsidRPr="0086620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4EDA689" wp14:editId="0DC997EE">
                <wp:simplePos x="0" y="0"/>
                <wp:positionH relativeFrom="column">
                  <wp:posOffset>594995</wp:posOffset>
                </wp:positionH>
                <wp:positionV relativeFrom="paragraph">
                  <wp:posOffset>716970</wp:posOffset>
                </wp:positionV>
                <wp:extent cx="534572" cy="245110"/>
                <wp:effectExtent l="0" t="0" r="18415" b="2159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572" cy="2451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B4BFDC" id="Oval 12" o:spid="_x0000_s1026" style="position:absolute;margin-left:46.85pt;margin-top:56.45pt;width:42.1pt;height:19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="00D66AE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8D2EBDC" wp14:editId="6EAF22E6">
                <wp:simplePos x="0" y="0"/>
                <wp:positionH relativeFrom="column">
                  <wp:posOffset>4625036</wp:posOffset>
                </wp:positionH>
                <wp:positionV relativeFrom="paragraph">
                  <wp:posOffset>1064260</wp:posOffset>
                </wp:positionV>
                <wp:extent cx="381635" cy="0"/>
                <wp:effectExtent l="0" t="152400" r="0" b="1524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635" cy="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D2764D" id="Straight Arrow Connector 39" o:spid="_x0000_s1026" type="#_x0000_t32" style="position:absolute;margin-left:364.2pt;margin-top:83.8pt;width:30.05pt;height:0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" strokecolor="red" strokeweight="6pt">
                <v:stroke endarrow="block" joinstyle="miter"/>
              </v:shape>
            </w:pict>
          </mc:Fallback>
        </mc:AlternateContent>
      </w:r>
      <w:r w:rsidR="00D66AE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FDAB270" wp14:editId="23D2049C">
                <wp:simplePos x="0" y="0"/>
                <wp:positionH relativeFrom="column">
                  <wp:posOffset>4635721</wp:posOffset>
                </wp:positionH>
                <wp:positionV relativeFrom="paragraph">
                  <wp:posOffset>1384853</wp:posOffset>
                </wp:positionV>
                <wp:extent cx="381773" cy="0"/>
                <wp:effectExtent l="0" t="152400" r="0" b="15240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773" cy="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2C4808" id="Straight Arrow Connector 40" o:spid="_x0000_s1026" type="#_x0000_t32" style="position:absolute;margin-left:365pt;margin-top:109.05pt;width:30.05pt;height:0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" strokecolor="red" strokeweight="6pt">
                <v:stroke endarrow="block" joinstyle="miter"/>
              </v:shape>
            </w:pict>
          </mc:Fallback>
        </mc:AlternateContent>
      </w:r>
      <w:r w:rsidR="00D66AEF" w:rsidRPr="00866206">
        <w:rPr>
          <w:b/>
          <w:noProof/>
          <w:lang w:eastAsia="en-GB"/>
        </w:rPr>
        <w:drawing>
          <wp:anchor distT="0" distB="0" distL="114300" distR="114300" simplePos="0" relativeHeight="251721728" behindDoc="1" locked="0" layoutInCell="1" allowOverlap="1" wp14:anchorId="564B440B" wp14:editId="207E3616">
            <wp:simplePos x="0" y="0"/>
            <wp:positionH relativeFrom="column">
              <wp:posOffset>2854325</wp:posOffset>
            </wp:positionH>
            <wp:positionV relativeFrom="paragraph">
              <wp:posOffset>539115</wp:posOffset>
            </wp:positionV>
            <wp:extent cx="1954530" cy="1033780"/>
            <wp:effectExtent l="0" t="0" r="762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11"/>
                    <a:stretch/>
                  </pic:blipFill>
                  <pic:spPr bwMode="auto">
                    <a:xfrm>
                      <a:off x="0" y="0"/>
                      <a:ext cx="1954530" cy="1033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6AEF">
        <w:t xml:space="preserve">Student should click </w:t>
      </w:r>
      <w:r w:rsidR="00D66AEF" w:rsidRPr="001F3D3E">
        <w:rPr>
          <w:i/>
        </w:rPr>
        <w:t>View Course</w:t>
      </w:r>
      <w:r w:rsidR="00D66AEF">
        <w:t xml:space="preserve"> </w:t>
      </w:r>
      <w:r w:rsidR="001F3D3E">
        <w:t xml:space="preserve">(in either Focus Functional Skills or GCSE Achieve) </w:t>
      </w:r>
      <w:r w:rsidR="00D66AEF">
        <w:t>&gt; Actions &gt; Retake…</w:t>
      </w:r>
      <w:bookmarkStart w:id="0" w:name="_GoBack"/>
      <w:bookmarkEnd w:id="0"/>
      <w:r w:rsidR="00D66AEF">
        <w:br/>
      </w:r>
      <w:r w:rsidR="00D66AEF">
        <w:rPr>
          <w:noProof/>
          <w:lang w:eastAsia="en-GB"/>
        </w:rPr>
        <w:drawing>
          <wp:inline distT="0" distB="0" distL="0" distR="0" wp14:anchorId="3576D4DD" wp14:editId="2AD0F77B">
            <wp:extent cx="2018714" cy="793977"/>
            <wp:effectExtent l="0" t="0" r="635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5167" cy="808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56D8C" w14:textId="7DE565CD" w:rsidR="00D66AEF" w:rsidRDefault="00D66AEF" w:rsidP="00D66AEF"/>
    <w:p w14:paraId="2C687CC3" w14:textId="77777777" w:rsidR="00D66AEF" w:rsidRDefault="00D66AEF" w:rsidP="00D66AEF">
      <w:pPr>
        <w:rPr>
          <w:b/>
        </w:rPr>
      </w:pPr>
    </w:p>
    <w:p w14:paraId="7D4DD502" w14:textId="2DF1B80C" w:rsidR="00D66AEF" w:rsidRDefault="00D66AEF" w:rsidP="00866206"/>
    <w:p w14:paraId="2D2E63D3" w14:textId="67B869B8" w:rsidR="00D66AEF" w:rsidRDefault="00D66AEF" w:rsidP="00866206"/>
    <w:p w14:paraId="28BCB068" w14:textId="77777777" w:rsidR="00D66AEF" w:rsidRDefault="00D66AEF" w:rsidP="00866206"/>
    <w:p w14:paraId="0AA452AD" w14:textId="77777777" w:rsidR="008C57B1" w:rsidRPr="00866206" w:rsidRDefault="008C57B1" w:rsidP="00866206"/>
    <w:p w14:paraId="7804C0F1" w14:textId="3814AA1E" w:rsidR="001811F3" w:rsidRDefault="009141D9" w:rsidP="00C96E69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6CACF4" wp14:editId="7F33F4A3">
                <wp:simplePos x="0" y="0"/>
                <wp:positionH relativeFrom="column">
                  <wp:posOffset>7283451</wp:posOffset>
                </wp:positionH>
                <wp:positionV relativeFrom="paragraph">
                  <wp:posOffset>2933114</wp:posOffset>
                </wp:positionV>
                <wp:extent cx="1518920" cy="194945"/>
                <wp:effectExtent l="0" t="0" r="24130" b="1460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920" cy="1949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39AB26" id="Oval 28" o:spid="_x0000_s1026" style="position:absolute;margin-left:573.5pt;margin-top:230.95pt;width:119.6pt;height:15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="00E16D9E"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62EB1375" wp14:editId="0BCF22C2">
            <wp:simplePos x="0" y="0"/>
            <wp:positionH relativeFrom="column">
              <wp:posOffset>7153423</wp:posOffset>
            </wp:positionH>
            <wp:positionV relativeFrom="paragraph">
              <wp:posOffset>2482948</wp:posOffset>
            </wp:positionV>
            <wp:extent cx="2243796" cy="855998"/>
            <wp:effectExtent l="0" t="0" r="4445" b="127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149" cy="857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D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709952" wp14:editId="43B6B5C8">
                <wp:simplePos x="0" y="0"/>
                <wp:positionH relativeFrom="column">
                  <wp:posOffset>7737475</wp:posOffset>
                </wp:positionH>
                <wp:positionV relativeFrom="paragraph">
                  <wp:posOffset>2341880</wp:posOffset>
                </wp:positionV>
                <wp:extent cx="0" cy="144000"/>
                <wp:effectExtent l="57150" t="0" r="76200" b="4699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0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89859" id="Straight Arrow Connector 26" o:spid="_x0000_s1026" type="#_x0000_t32" style="position:absolute;margin-left:609.25pt;margin-top:184.4pt;width:0;height:11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" strokecolor="#5b9bd5 [3204]" strokeweight="3pt">
                <v:stroke endarrow="block" joinstyle="miter"/>
              </v:shape>
            </w:pict>
          </mc:Fallback>
        </mc:AlternateContent>
      </w:r>
      <w:r w:rsidR="00E16D9E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53688F13" wp14:editId="6D45A870">
            <wp:simplePos x="0" y="0"/>
            <wp:positionH relativeFrom="column">
              <wp:posOffset>7150735</wp:posOffset>
            </wp:positionH>
            <wp:positionV relativeFrom="paragraph">
              <wp:posOffset>1956631</wp:posOffset>
            </wp:positionV>
            <wp:extent cx="1670365" cy="385818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365" cy="385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11F3" w:rsidSect="00CC297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D209F" w14:textId="77777777" w:rsidR="00434C59" w:rsidRDefault="00434C59" w:rsidP="00763B17">
      <w:pPr>
        <w:spacing w:after="0" w:line="240" w:lineRule="auto"/>
      </w:pPr>
      <w:r>
        <w:separator/>
      </w:r>
    </w:p>
  </w:endnote>
  <w:endnote w:type="continuationSeparator" w:id="0">
    <w:p w14:paraId="7E19402B" w14:textId="77777777" w:rsidR="00434C59" w:rsidRDefault="00434C59" w:rsidP="00763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828AA" w14:textId="27E17407" w:rsidR="00763B17" w:rsidRDefault="00763B17">
    <w:pPr>
      <w:pStyle w:val="Footer"/>
    </w:pPr>
    <w:r>
      <w:t xml:space="preserve">BKSB in Week </w:t>
    </w:r>
    <w:r w:rsidR="00EC0E3F">
      <w:t>2</w:t>
    </w:r>
    <w:r>
      <w:t>: 2018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3A4EE" w14:textId="77777777" w:rsidR="00434C59" w:rsidRDefault="00434C59" w:rsidP="00763B17">
      <w:pPr>
        <w:spacing w:after="0" w:line="240" w:lineRule="auto"/>
      </w:pPr>
      <w:r>
        <w:separator/>
      </w:r>
    </w:p>
  </w:footnote>
  <w:footnote w:type="continuationSeparator" w:id="0">
    <w:p w14:paraId="65790A46" w14:textId="77777777" w:rsidR="00434C59" w:rsidRDefault="00434C59" w:rsidP="00763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455D4"/>
    <w:multiLevelType w:val="hybridMultilevel"/>
    <w:tmpl w:val="EC6EC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07842"/>
    <w:multiLevelType w:val="hybridMultilevel"/>
    <w:tmpl w:val="50D2D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5171C"/>
    <w:multiLevelType w:val="hybridMultilevel"/>
    <w:tmpl w:val="9A8A1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7490E"/>
    <w:multiLevelType w:val="hybridMultilevel"/>
    <w:tmpl w:val="E73EF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69"/>
    <w:rsid w:val="0001139E"/>
    <w:rsid w:val="00153325"/>
    <w:rsid w:val="00163576"/>
    <w:rsid w:val="001811F3"/>
    <w:rsid w:val="001E2C9A"/>
    <w:rsid w:val="001F3D3E"/>
    <w:rsid w:val="00246B71"/>
    <w:rsid w:val="002B2B61"/>
    <w:rsid w:val="003F253F"/>
    <w:rsid w:val="00434C59"/>
    <w:rsid w:val="00524326"/>
    <w:rsid w:val="005726E5"/>
    <w:rsid w:val="005B6B98"/>
    <w:rsid w:val="005C1715"/>
    <w:rsid w:val="00617F28"/>
    <w:rsid w:val="006B359C"/>
    <w:rsid w:val="006E27A6"/>
    <w:rsid w:val="006F7F5D"/>
    <w:rsid w:val="00763B17"/>
    <w:rsid w:val="00783BD0"/>
    <w:rsid w:val="0078670B"/>
    <w:rsid w:val="007D69D7"/>
    <w:rsid w:val="00852925"/>
    <w:rsid w:val="00866206"/>
    <w:rsid w:val="008C57B1"/>
    <w:rsid w:val="009141D9"/>
    <w:rsid w:val="00A229C9"/>
    <w:rsid w:val="00A35C34"/>
    <w:rsid w:val="00AF1ACC"/>
    <w:rsid w:val="00BE7E60"/>
    <w:rsid w:val="00C623EC"/>
    <w:rsid w:val="00C96E69"/>
    <w:rsid w:val="00CB2A03"/>
    <w:rsid w:val="00CC297F"/>
    <w:rsid w:val="00D31794"/>
    <w:rsid w:val="00D66AEF"/>
    <w:rsid w:val="00D87EC0"/>
    <w:rsid w:val="00E11565"/>
    <w:rsid w:val="00E16D9E"/>
    <w:rsid w:val="00E620B4"/>
    <w:rsid w:val="00EB47C1"/>
    <w:rsid w:val="00EC0E3F"/>
    <w:rsid w:val="00ED0AA3"/>
    <w:rsid w:val="00ED4884"/>
    <w:rsid w:val="00FD102E"/>
    <w:rsid w:val="00FE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CDE87"/>
  <w15:chartTrackingRefBased/>
  <w15:docId w15:val="{EC9232C9-921A-4B5D-90E4-9A0D47A2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D9E"/>
  </w:style>
  <w:style w:type="paragraph" w:styleId="Heading1">
    <w:name w:val="heading 1"/>
    <w:basedOn w:val="Normal"/>
    <w:next w:val="Normal"/>
    <w:link w:val="Heading1Char"/>
    <w:uiPriority w:val="9"/>
    <w:qFormat/>
    <w:rsid w:val="00E620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20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0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20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35C34"/>
    <w:pPr>
      <w:ind w:left="720"/>
      <w:contextualSpacing/>
    </w:pPr>
  </w:style>
  <w:style w:type="table" w:styleId="TableGrid">
    <w:name w:val="Table Grid"/>
    <w:basedOn w:val="TableNormal"/>
    <w:uiPriority w:val="39"/>
    <w:rsid w:val="00866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3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B17"/>
  </w:style>
  <w:style w:type="paragraph" w:styleId="Footer">
    <w:name w:val="footer"/>
    <w:basedOn w:val="Normal"/>
    <w:link w:val="FooterChar"/>
    <w:uiPriority w:val="99"/>
    <w:unhideWhenUsed/>
    <w:rsid w:val="00763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B17"/>
  </w:style>
  <w:style w:type="character" w:styleId="CommentReference">
    <w:name w:val="annotation reference"/>
    <w:basedOn w:val="DefaultParagraphFont"/>
    <w:uiPriority w:val="99"/>
    <w:semiHidden/>
    <w:unhideWhenUsed/>
    <w:rsid w:val="007D69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9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9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9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9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 Regional College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Kennedy</dc:creator>
  <cp:keywords/>
  <dc:description/>
  <cp:lastModifiedBy>Sam Kennedy</cp:lastModifiedBy>
  <cp:revision>13</cp:revision>
  <cp:lastPrinted>2018-08-22T07:09:00Z</cp:lastPrinted>
  <dcterms:created xsi:type="dcterms:W3CDTF">2018-08-30T12:11:00Z</dcterms:created>
  <dcterms:modified xsi:type="dcterms:W3CDTF">2018-09-07T08:58:00Z</dcterms:modified>
</cp:coreProperties>
</file>